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B78D8" w14:textId="77777777" w:rsidR="001B765E" w:rsidRPr="00306E3B" w:rsidRDefault="001B765E" w:rsidP="001B765E">
      <w:pPr>
        <w:rPr>
          <w:rFonts w:ascii="Times New Roman" w:hAnsi="Times New Roman" w:cs="Times New Roman"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color w:val="000000" w:themeColor="text1"/>
          <w:sz w:val="56"/>
          <w:szCs w:val="56"/>
        </w:rPr>
        <w:t>Szakmai összefoglaló</w:t>
      </w:r>
    </w:p>
    <w:p w14:paraId="01101B63" w14:textId="77777777" w:rsidR="00BD58CA" w:rsidRDefault="00BD58CA">
      <w:pPr>
        <w:rPr>
          <w:rFonts w:ascii="Times New Roman" w:hAnsi="Times New Roman" w:cs="Times New Roman"/>
        </w:rPr>
      </w:pPr>
    </w:p>
    <w:p w14:paraId="08F541F9" w14:textId="34B7EAB2" w:rsidR="00257932" w:rsidRPr="00DA670E" w:rsidRDefault="00257932" w:rsidP="00257932">
      <w:pPr>
        <w:spacing w:line="240" w:lineRule="exac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6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Esemény megnevezése: </w:t>
      </w:r>
      <w:r w:rsidR="008674D6" w:rsidRPr="008674D6">
        <w:rPr>
          <w:rFonts w:ascii="Times New Roman" w:hAnsi="Times New Roman" w:cs="Times New Roman"/>
          <w:color w:val="000000" w:themeColor="text1"/>
          <w:sz w:val="24"/>
          <w:szCs w:val="24"/>
        </w:rPr>
        <w:t>Választmányi értekezlet</w:t>
      </w:r>
    </w:p>
    <w:p w14:paraId="43F09F5C" w14:textId="31E24916" w:rsidR="00257932" w:rsidRPr="008674D6" w:rsidRDefault="00257932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6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Esemény helyszíne:</w:t>
      </w:r>
      <w:r w:rsidR="008674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674D6" w:rsidRPr="008674D6">
        <w:rPr>
          <w:rFonts w:ascii="Times New Roman" w:hAnsi="Times New Roman" w:cs="Times New Roman"/>
          <w:color w:val="000000" w:themeColor="text1"/>
          <w:sz w:val="24"/>
          <w:szCs w:val="24"/>
        </w:rPr>
        <w:t>1138 Budapest, Dunavirág u. 2-6. 2-T.-FSZ4.</w:t>
      </w:r>
    </w:p>
    <w:p w14:paraId="011E6537" w14:textId="07763DF0" w:rsidR="00257932" w:rsidRPr="008674D6" w:rsidRDefault="00257932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6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Esemény időpontja</w:t>
      </w:r>
      <w:r w:rsidR="005950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674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674D6" w:rsidRPr="008674D6">
        <w:rPr>
          <w:rFonts w:ascii="Times New Roman" w:hAnsi="Times New Roman" w:cs="Times New Roman"/>
          <w:color w:val="000000" w:themeColor="text1"/>
          <w:sz w:val="24"/>
          <w:szCs w:val="24"/>
        </w:rPr>
        <w:t>2026 május 13.</w:t>
      </w:r>
      <w:r w:rsidR="00867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B1F19C" w14:textId="77777777" w:rsidR="008674D6" w:rsidRDefault="008674D6" w:rsidP="00257932">
      <w:pPr>
        <w:spacing w:line="240" w:lineRule="exac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987B7B" w14:textId="4B320044" w:rsidR="00314C42" w:rsidRPr="00314C42" w:rsidRDefault="00314C42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14C42">
        <w:rPr>
          <w:rFonts w:ascii="Times New Roman" w:hAnsi="Times New Roman" w:cs="Times New Roman"/>
          <w:iCs/>
          <w:color w:val="000000"/>
          <w:sz w:val="24"/>
          <w:szCs w:val="24"/>
        </w:rPr>
        <w:t>A Postás Szakszervezet 149 499 000 forint vissza nem térítendő európai uniós támogatásban részesült a GINOP_PLUSZ-3.2.3-24-2024-00052-es azonosítószámú „Kapacitásfejlesztés megvalósítása a Postás Szakszervezetnél” elnevezésű projektjéhez. A projekt a Széchenyi Terv Plusz keretében az Európai Unió 85%-</w:t>
      </w:r>
      <w:proofErr w:type="spellStart"/>
      <w:r w:rsidRPr="00314C42">
        <w:rPr>
          <w:rFonts w:ascii="Times New Roman" w:hAnsi="Times New Roman" w:cs="Times New Roman"/>
          <w:iCs/>
          <w:color w:val="000000"/>
          <w:sz w:val="24"/>
          <w:szCs w:val="24"/>
        </w:rPr>
        <w:t>os</w:t>
      </w:r>
      <w:proofErr w:type="spellEnd"/>
      <w:r w:rsidRPr="00314C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támogatásával, a magyar állam 15%-</w:t>
      </w:r>
      <w:proofErr w:type="spellStart"/>
      <w:r w:rsidRPr="00314C42">
        <w:rPr>
          <w:rFonts w:ascii="Times New Roman" w:hAnsi="Times New Roman" w:cs="Times New Roman"/>
          <w:iCs/>
          <w:color w:val="000000"/>
          <w:sz w:val="24"/>
          <w:szCs w:val="24"/>
        </w:rPr>
        <w:t>os</w:t>
      </w:r>
      <w:proofErr w:type="spellEnd"/>
      <w:r w:rsidRPr="00314C4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társfinanszírozásával valósul meg. A projekt megvalósítás kezdete: 2025.09.01. A projekt fizikai befejezése: 2028.02.28</w:t>
      </w:r>
    </w:p>
    <w:p w14:paraId="3555C88D" w14:textId="753C6100" w:rsidR="00AB1D51" w:rsidRDefault="00AB1D5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Ezen támogatás keretében tartotta meg a Postás Szakszervezet választmányi értekezletét.</w:t>
      </w:r>
    </w:p>
    <w:p w14:paraId="16F5DB5B" w14:textId="134475CC" w:rsidR="00AB1D51" w:rsidRPr="00126261" w:rsidRDefault="00AB1D51" w:rsidP="00257932">
      <w:pPr>
        <w:spacing w:line="240" w:lineRule="exac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B1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PROGRAM</w:t>
      </w:r>
      <w:r w:rsidR="001262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626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Választmányi értekezlet</w:t>
      </w:r>
    </w:p>
    <w:p w14:paraId="370A6047" w14:textId="372D507A" w:rsidR="00AB1D51" w:rsidRDefault="00AB1D5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2024. évi beszámoló</w:t>
      </w:r>
    </w:p>
    <w:p w14:paraId="0996B1A4" w14:textId="71CEF763" w:rsidR="00AB1D51" w:rsidRDefault="00AB1D5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2025. évi költségvetés elfogadása </w:t>
      </w:r>
    </w:p>
    <w:p w14:paraId="581BABEC" w14:textId="4467D293" w:rsidR="00AB1D51" w:rsidRDefault="00AB1D5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Aktualitások, egyebek</w:t>
      </w:r>
    </w:p>
    <w:p w14:paraId="550268FA" w14:textId="46449BA1" w:rsidR="00AB1D51" w:rsidRDefault="00AB1D5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bemutatott program a számviteli és a civil törvény</w:t>
      </w:r>
      <w:r w:rsidR="00FF0A6F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kötelezettségeinek megfelelően zajlott. A Postás Szakszervezet Alapszabálya a Választmány hatáskörébe sorolta a közzétételhez szükséges </w:t>
      </w:r>
      <w:r w:rsidR="00126261">
        <w:rPr>
          <w:rFonts w:ascii="Times New Roman" w:hAnsi="Times New Roman" w:cs="Times New Roman"/>
          <w:color w:val="000000" w:themeColor="text1"/>
          <w:sz w:val="24"/>
          <w:szCs w:val="24"/>
        </w:rPr>
        <w:t>határozat elfogadását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beszámoló ill. a következő évi költségvetés elfogadására vonatkozóan.</w:t>
      </w:r>
    </w:p>
    <w:p w14:paraId="087D9A7C" w14:textId="2C72B978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Választmány tagjai részére dokumentáció kiosztásával egyidejűleg Erdei Rita könyvelő szöveges kiegészítéssel előterjesztette a Postás Szakszervezet 2025. évi pénzügyi tevékenységének részleteit.</w:t>
      </w:r>
    </w:p>
    <w:p w14:paraId="241F0978" w14:textId="6262BBFF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beszámoló részletes ismertetése a számadatok megismerése a gondos pénzügyi tevékenységet közvetítette a hallgatóság számára. Mindezeket alátámasztotta a Felügyelőbizottság elnökének ismertetése ellenőrző munkájukról és az abból fakadó következtetésükről, mely szerint a beszámolót a Választmány tagjai részére elfogadásra javasolja.</w:t>
      </w:r>
    </w:p>
    <w:p w14:paraId="3E5426CE" w14:textId="39193C82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Választmány egyhangú szavazattal a beszámolót elfogadta.</w:t>
      </w:r>
    </w:p>
    <w:p w14:paraId="74B2DEDF" w14:textId="5C61B728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következő napirendi pontban a 2026. évi költségvetési terv sorai kerültek magyarázatra szintén Erdei Rita könyvelő szöveges kiegészítésével. </w:t>
      </w:r>
    </w:p>
    <w:p w14:paraId="762CEEC5" w14:textId="14547886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Felügyelőbizottság elnöke tolmácsolta a FEB tagjainak együttes véleményét, mely szerint a tervezetet elfogadásra javasolják.</w:t>
      </w:r>
    </w:p>
    <w:p w14:paraId="3C965B66" w14:textId="3651DBB6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 Postás Szakszervezet 2026. évi költségvetés tervezetét a Választmány egyhangú szavazással elfogadta.</w:t>
      </w:r>
    </w:p>
    <w:p w14:paraId="63872A63" w14:textId="515541EC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 közzététel határidőben megvalósulhat.</w:t>
      </w:r>
    </w:p>
    <w:p w14:paraId="6F76004E" w14:textId="47AB1525" w:rsidR="00126261" w:rsidRDefault="00126261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törvényi kötelezettségeknek eleget tevő napirendi pontok után a Választmány tagjai a továbbiakban </w:t>
      </w:r>
      <w:r w:rsidR="00FF0A6F">
        <w:rPr>
          <w:rFonts w:ascii="Times New Roman" w:hAnsi="Times New Roman" w:cs="Times New Roman"/>
          <w:color w:val="000000" w:themeColor="text1"/>
          <w:sz w:val="24"/>
          <w:szCs w:val="24"/>
        </w:rPr>
        <w:t>a Postás Szakszervezet életében, munkájában jelenlevő aktualitásokkal, feladatokkal foglalkozott.</w:t>
      </w:r>
    </w:p>
    <w:p w14:paraId="7BE4597A" w14:textId="2248262D" w:rsidR="00FF0A6F" w:rsidRDefault="00FF0A6F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jelenlevők élénk eszmecserét folytattak a napi szakmai kihívásokban fellelhető, megoldást, segítséget váró problémák mentén. </w:t>
      </w:r>
    </w:p>
    <w:p w14:paraId="60CCA43F" w14:textId="61CBF6CD" w:rsidR="00FF0A6F" w:rsidRDefault="00FF0A6F" w:rsidP="0025793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Elnökasszony a tagtoborzó akciókról számolt be. Azok fontosságáról, az eseményekről, a kollegákkal való találkozásokról, a tapasztalatokról, következtetésekről hangzott el az ismertetés. A hallottak után a jelenlevők is fontos tapasztalásnak vélték az eddig elvégzett munkát, annak taglétszámban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számosítható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eredményét, kifejezve, hogy a jövőben is szükség van mindenki munkájára a szervezésben, a tagtoborzás érdekében.</w:t>
      </w:r>
    </w:p>
    <w:p w14:paraId="38E5585B" w14:textId="246180A1" w:rsidR="001B765E" w:rsidRDefault="00FF0A6F" w:rsidP="00FF0A6F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Az élénk szakmai párbeszéd befejeztével Burján Ildikó elnökasszony összegezte a nap fontosságát, megköszönve az aktív jelenlétet a választmány tagjainak.</w:t>
      </w:r>
    </w:p>
    <w:p w14:paraId="517B5E7E" w14:textId="77777777" w:rsidR="001B765E" w:rsidRDefault="001B765E" w:rsidP="001B765E">
      <w:pPr>
        <w:spacing w:line="280" w:lineRule="exact"/>
        <w:jc w:val="both"/>
        <w:rPr>
          <w:rFonts w:ascii="Times New Roman" w:hAnsi="Times New Roman" w:cs="Times New Roman"/>
        </w:rPr>
      </w:pPr>
    </w:p>
    <w:p w14:paraId="04E4F3E6" w14:textId="2394CE2D" w:rsidR="001B765E" w:rsidRDefault="001B765E" w:rsidP="001B765E">
      <w:pPr>
        <w:spacing w:line="2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Kelt: </w:t>
      </w:r>
      <w:r w:rsidR="00FF0A6F">
        <w:rPr>
          <w:rFonts w:ascii="Times New Roman" w:hAnsi="Times New Roman" w:cs="Times New Roman"/>
        </w:rPr>
        <w:t>Budapest</w:t>
      </w:r>
      <w:r>
        <w:rPr>
          <w:rFonts w:ascii="Times New Roman" w:hAnsi="Times New Roman" w:cs="Times New Roman"/>
        </w:rPr>
        <w:t xml:space="preserve">, </w:t>
      </w:r>
      <w:r w:rsidR="00FF0A6F">
        <w:rPr>
          <w:rFonts w:ascii="Times New Roman" w:hAnsi="Times New Roman" w:cs="Times New Roman"/>
        </w:rPr>
        <w:t xml:space="preserve">2026 </w:t>
      </w:r>
      <w:r>
        <w:rPr>
          <w:rFonts w:ascii="Times New Roman" w:hAnsi="Times New Roman" w:cs="Times New Roman"/>
        </w:rPr>
        <w:t>év</w:t>
      </w:r>
      <w:r w:rsidR="00FF0A6F">
        <w:rPr>
          <w:rFonts w:ascii="Times New Roman" w:hAnsi="Times New Roman" w:cs="Times New Roman"/>
        </w:rPr>
        <w:t xml:space="preserve"> május</w:t>
      </w:r>
      <w:r>
        <w:rPr>
          <w:rFonts w:ascii="Times New Roman" w:hAnsi="Times New Roman" w:cs="Times New Roman"/>
        </w:rPr>
        <w:t xml:space="preserve"> hó</w:t>
      </w:r>
      <w:r w:rsidR="00FF0A6F">
        <w:rPr>
          <w:rFonts w:ascii="Times New Roman" w:hAnsi="Times New Roman" w:cs="Times New Roman"/>
        </w:rPr>
        <w:t xml:space="preserve"> 13.</w:t>
      </w:r>
      <w:r>
        <w:rPr>
          <w:rFonts w:ascii="Times New Roman" w:hAnsi="Times New Roman" w:cs="Times New Roman"/>
        </w:rPr>
        <w:t xml:space="preserve"> nap</w:t>
      </w:r>
    </w:p>
    <w:p w14:paraId="5E6D7626" w14:textId="77777777" w:rsidR="001B765E" w:rsidRDefault="001B765E" w:rsidP="001B765E">
      <w:pPr>
        <w:spacing w:line="280" w:lineRule="exact"/>
        <w:jc w:val="both"/>
        <w:rPr>
          <w:rFonts w:ascii="Times New Roman" w:hAnsi="Times New Roman" w:cs="Times New Roman"/>
        </w:rPr>
      </w:pPr>
    </w:p>
    <w:p w14:paraId="285A8778" w14:textId="35CA96B3" w:rsidR="001B765E" w:rsidRPr="007D5B6E" w:rsidRDefault="001B765E" w:rsidP="001B765E">
      <w:pPr>
        <w:spacing w:line="280" w:lineRule="exact"/>
        <w:jc w:val="both"/>
        <w:rPr>
          <w:rFonts w:ascii="Times New Roman" w:hAnsi="Times New Roman" w:cs="Times New Roman"/>
        </w:rPr>
      </w:pPr>
    </w:p>
    <w:p w14:paraId="56582CA1" w14:textId="0E281554" w:rsidR="003D5314" w:rsidRPr="00306E3B" w:rsidRDefault="003D5314">
      <w:pPr>
        <w:rPr>
          <w:rFonts w:ascii="Times New Roman" w:hAnsi="Times New Roman" w:cs="Times New Roman"/>
        </w:rPr>
      </w:pPr>
    </w:p>
    <w:sectPr w:rsidR="003D5314" w:rsidRPr="00306E3B" w:rsidSect="00583A9F">
      <w:headerReference w:type="default" r:id="rId7"/>
      <w:footerReference w:type="default" r:id="rId8"/>
      <w:pgSz w:w="11906" w:h="16838" w:code="9"/>
      <w:pgMar w:top="2835" w:right="566" w:bottom="2268" w:left="851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DD660" w14:textId="77777777" w:rsidR="00FF25B3" w:rsidRDefault="00FF25B3" w:rsidP="0032540C">
      <w:pPr>
        <w:spacing w:after="0" w:line="240" w:lineRule="auto"/>
      </w:pPr>
      <w:r>
        <w:separator/>
      </w:r>
    </w:p>
  </w:endnote>
  <w:endnote w:type="continuationSeparator" w:id="0">
    <w:p w14:paraId="55E31B88" w14:textId="77777777" w:rsidR="00FF25B3" w:rsidRDefault="00FF25B3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07CE5" w14:textId="77777777" w:rsidR="008B1525" w:rsidRPr="00873A6D" w:rsidRDefault="008B1525" w:rsidP="008B15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 w:rsidRPr="00873A6D">
      <w:rPr>
        <w:rFonts w:ascii="Times New Roman" w:eastAsia="Times New Roman" w:hAnsi="Times New Roman" w:cs="Times New Roman"/>
        <w:color w:val="000000"/>
      </w:rPr>
      <w:t>Kedvezményezett neve: Postás Szakszervezet</w:t>
    </w:r>
  </w:p>
  <w:p w14:paraId="4714474A" w14:textId="77777777" w:rsidR="008B1525" w:rsidRPr="00873A6D" w:rsidRDefault="008B1525" w:rsidP="008B15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noProof/>
      </w:rPr>
    </w:pPr>
    <w:r w:rsidRPr="00873A6D">
      <w:rPr>
        <w:rFonts w:ascii="Times New Roman" w:hAnsi="Times New Roman" w:cs="Times New Roman"/>
        <w:noProof/>
        <w:lang w:eastAsia="hu-HU"/>
      </w:rPr>
      <w:drawing>
        <wp:anchor distT="0" distB="0" distL="114300" distR="114300" simplePos="0" relativeHeight="251660288" behindDoc="0" locked="0" layoutInCell="1" allowOverlap="1" wp14:anchorId="0D55C30C" wp14:editId="2E2851E4">
          <wp:simplePos x="0" y="0"/>
          <wp:positionH relativeFrom="column">
            <wp:posOffset>5738784</wp:posOffset>
          </wp:positionH>
          <wp:positionV relativeFrom="paragraph">
            <wp:posOffset>6812</wp:posOffset>
          </wp:positionV>
          <wp:extent cx="579120" cy="579120"/>
          <wp:effectExtent l="0" t="0" r="0" b="0"/>
          <wp:wrapNone/>
          <wp:docPr id="28358350" name="Kép 28358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873A6D">
      <w:rPr>
        <w:rFonts w:ascii="Times New Roman" w:eastAsia="Times New Roman" w:hAnsi="Times New Roman" w:cs="Times New Roman"/>
        <w:color w:val="000000"/>
      </w:rPr>
      <w:t>Projekt azonosító: GINOP_PLUSZ-3.2.3-24-2024-00052</w:t>
    </w:r>
    <w:r w:rsidRPr="00873A6D">
      <w:rPr>
        <w:rFonts w:ascii="Times New Roman" w:hAnsi="Times New Roman" w:cs="Times New Roman"/>
        <w:noProof/>
      </w:rPr>
      <w:t xml:space="preserve"> </w:t>
    </w:r>
  </w:p>
  <w:p w14:paraId="6FFFC383" w14:textId="77777777" w:rsidR="008B1525" w:rsidRDefault="008B1525" w:rsidP="008B1525">
    <w:pPr>
      <w:pStyle w:val="llb"/>
      <w:rPr>
        <w:rFonts w:ascii="Times New Roman" w:hAnsi="Times New Roman" w:cs="Times New Roman"/>
        <w:noProof/>
      </w:rPr>
    </w:pPr>
    <w:r w:rsidRPr="00873A6D">
      <w:rPr>
        <w:rFonts w:ascii="Times New Roman" w:hAnsi="Times New Roman" w:cs="Times New Roman"/>
      </w:rPr>
      <w:t>Projekt címe:</w:t>
    </w:r>
    <w:r w:rsidRPr="00873A6D">
      <w:rPr>
        <w:rFonts w:ascii="Times New Roman" w:hAnsi="Times New Roman" w:cs="Times New Roman"/>
        <w:noProof/>
      </w:rPr>
      <w:t xml:space="preserve"> Kapacitásfejlesztés megvalósítása a Postás Szakszervezetnél</w:t>
    </w:r>
  </w:p>
  <w:p w14:paraId="41FC6C6E" w14:textId="77777777" w:rsidR="008B1525" w:rsidRDefault="008B1525" w:rsidP="008B1525">
    <w:pPr>
      <w:pStyle w:val="llb"/>
      <w:tabs>
        <w:tab w:val="clear" w:pos="9072"/>
        <w:tab w:val="right" w:pos="8931"/>
      </w:tabs>
      <w:rPr>
        <w:rFonts w:ascii="Times New Roman" w:hAnsi="Times New Roman" w:cs="Times New Roman"/>
        <w:color w:val="000000" w:themeColor="text1"/>
      </w:rPr>
    </w:pPr>
    <w:r w:rsidRPr="003A7AEC">
      <w:rPr>
        <w:rFonts w:ascii="Times New Roman" w:hAnsi="Times New Roman" w:cs="Times New Roman"/>
        <w:color w:val="000000" w:themeColor="text1"/>
      </w:rPr>
      <w:t xml:space="preserve">A projekt </w:t>
    </w:r>
    <w:r>
      <w:rPr>
        <w:rFonts w:ascii="Times New Roman" w:hAnsi="Times New Roman" w:cs="Times New Roman"/>
        <w:color w:val="000000" w:themeColor="text1"/>
      </w:rPr>
      <w:t xml:space="preserve">a </w:t>
    </w:r>
    <w:r w:rsidRPr="00BD02F0">
      <w:rPr>
        <w:rFonts w:ascii="Times New Roman" w:hAnsi="Times New Roman" w:cs="Times New Roman"/>
        <w:color w:val="000000" w:themeColor="text1"/>
      </w:rPr>
      <w:t>Széchenyi Terv Plusz kereté</w:t>
    </w:r>
    <w:r>
      <w:rPr>
        <w:rFonts w:ascii="Times New Roman" w:hAnsi="Times New Roman" w:cs="Times New Roman"/>
        <w:color w:val="000000" w:themeColor="text1"/>
      </w:rPr>
      <w:t xml:space="preserve">ben </w:t>
    </w:r>
    <w:r w:rsidRPr="003A7AEC">
      <w:rPr>
        <w:rFonts w:ascii="Times New Roman" w:hAnsi="Times New Roman" w:cs="Times New Roman"/>
        <w:color w:val="000000" w:themeColor="text1"/>
      </w:rPr>
      <w:t xml:space="preserve">az Európai Unió </w:t>
    </w:r>
    <w:r>
      <w:rPr>
        <w:rFonts w:ascii="Times New Roman" w:hAnsi="Times New Roman" w:cs="Times New Roman"/>
        <w:color w:val="000000" w:themeColor="text1"/>
      </w:rPr>
      <w:t xml:space="preserve">85%-os </w:t>
    </w:r>
    <w:r w:rsidRPr="003A7AEC">
      <w:rPr>
        <w:rFonts w:ascii="Times New Roman" w:hAnsi="Times New Roman" w:cs="Times New Roman"/>
        <w:color w:val="000000" w:themeColor="text1"/>
      </w:rPr>
      <w:t xml:space="preserve">támogatásával, a magyar állam </w:t>
    </w:r>
  </w:p>
  <w:p w14:paraId="5B264AA3" w14:textId="670A460D" w:rsidR="008B1525" w:rsidRPr="008B1525" w:rsidRDefault="008B1525" w:rsidP="008B1525">
    <w:pPr>
      <w:pStyle w:val="llb"/>
      <w:tabs>
        <w:tab w:val="clear" w:pos="9072"/>
        <w:tab w:val="right" w:pos="8931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 w:themeColor="text1"/>
      </w:rPr>
      <w:t xml:space="preserve">15%-os </w:t>
    </w:r>
    <w:r w:rsidRPr="003A7AEC">
      <w:rPr>
        <w:rFonts w:ascii="Times New Roman" w:hAnsi="Times New Roman" w:cs="Times New Roman"/>
        <w:color w:val="000000" w:themeColor="text1"/>
      </w:rPr>
      <w:t>társfinanszírozásával valósul meg.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C1292" w14:textId="77777777" w:rsidR="00FF25B3" w:rsidRDefault="00FF25B3" w:rsidP="0032540C">
      <w:pPr>
        <w:spacing w:after="0" w:line="240" w:lineRule="auto"/>
      </w:pPr>
      <w:r>
        <w:separator/>
      </w:r>
    </w:p>
  </w:footnote>
  <w:footnote w:type="continuationSeparator" w:id="0">
    <w:p w14:paraId="7E3C541D" w14:textId="77777777" w:rsidR="00FF25B3" w:rsidRDefault="00FF25B3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834646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0C"/>
    <w:rsid w:val="00032807"/>
    <w:rsid w:val="00037618"/>
    <w:rsid w:val="000700B6"/>
    <w:rsid w:val="00107BA6"/>
    <w:rsid w:val="00126261"/>
    <w:rsid w:val="00134415"/>
    <w:rsid w:val="001B765E"/>
    <w:rsid w:val="00206952"/>
    <w:rsid w:val="0021243E"/>
    <w:rsid w:val="002205D3"/>
    <w:rsid w:val="00257932"/>
    <w:rsid w:val="00306E3B"/>
    <w:rsid w:val="00314C42"/>
    <w:rsid w:val="0032540C"/>
    <w:rsid w:val="003459BC"/>
    <w:rsid w:val="00371DB2"/>
    <w:rsid w:val="003D5314"/>
    <w:rsid w:val="0048522F"/>
    <w:rsid w:val="00583A9F"/>
    <w:rsid w:val="005950F9"/>
    <w:rsid w:val="005B55A0"/>
    <w:rsid w:val="006040A3"/>
    <w:rsid w:val="00644291"/>
    <w:rsid w:val="006A2B85"/>
    <w:rsid w:val="00721D0A"/>
    <w:rsid w:val="007865ED"/>
    <w:rsid w:val="007D5B6E"/>
    <w:rsid w:val="00845167"/>
    <w:rsid w:val="008674D6"/>
    <w:rsid w:val="008B1525"/>
    <w:rsid w:val="008F2971"/>
    <w:rsid w:val="008F705F"/>
    <w:rsid w:val="009820A7"/>
    <w:rsid w:val="00A42C0C"/>
    <w:rsid w:val="00AB1D51"/>
    <w:rsid w:val="00B45F81"/>
    <w:rsid w:val="00BD58CA"/>
    <w:rsid w:val="00BE06D7"/>
    <w:rsid w:val="00BE402E"/>
    <w:rsid w:val="00CF77AA"/>
    <w:rsid w:val="00DC1F59"/>
    <w:rsid w:val="00DE00C4"/>
    <w:rsid w:val="00E02D13"/>
    <w:rsid w:val="00E63E01"/>
    <w:rsid w:val="00EF2B08"/>
    <w:rsid w:val="00EF78E9"/>
    <w:rsid w:val="00F071AF"/>
    <w:rsid w:val="00F875E9"/>
    <w:rsid w:val="00FA1C11"/>
    <w:rsid w:val="00FF0A6F"/>
    <w:rsid w:val="00FF25B3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58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table" w:customStyle="1" w:styleId="TableNormal">
    <w:name w:val="Table Normal"/>
    <w:rsid w:val="005950F9"/>
    <w:rPr>
      <w:rFonts w:ascii="Calibri" w:eastAsia="Calibri" w:hAnsi="Calibri" w:cs="Calibr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Burján Ildikó</cp:lastModifiedBy>
  <cp:revision>2</cp:revision>
  <dcterms:created xsi:type="dcterms:W3CDTF">2026-06-22T09:24:00Z</dcterms:created>
  <dcterms:modified xsi:type="dcterms:W3CDTF">2026-06-22T09:24:00Z</dcterms:modified>
</cp:coreProperties>
</file>